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D74" w:rsidRPr="00CE5D74" w:rsidRDefault="00CE5D74" w:rsidP="00CE5D74">
      <w:pPr>
        <w:spacing w:after="0" w:line="240" w:lineRule="auto"/>
        <w:ind w:firstLine="708"/>
        <w:jc w:val="right"/>
        <w:rPr>
          <w:rFonts w:ascii="Times New Roman" w:eastAsia="Times New Roman" w:hAnsi="Times New Roman" w:cs="Times New Roman"/>
          <w:i/>
          <w:sz w:val="24"/>
          <w:szCs w:val="24"/>
          <w:lang w:eastAsia="hr-HR"/>
        </w:rPr>
      </w:pPr>
      <w:r w:rsidRPr="00CE5D74">
        <w:rPr>
          <w:rFonts w:ascii="Times New Roman" w:eastAsia="Times New Roman" w:hAnsi="Times New Roman" w:cs="Times New Roman"/>
          <w:i/>
          <w:sz w:val="24"/>
          <w:szCs w:val="24"/>
          <w:lang w:eastAsia="hr-HR"/>
        </w:rPr>
        <w:t>Nacrt prijedloga</w:t>
      </w:r>
    </w:p>
    <w:p w:rsidR="00CE5D74" w:rsidRDefault="00CE5D74" w:rsidP="00CE5D74">
      <w:pPr>
        <w:spacing w:after="0" w:line="240" w:lineRule="auto"/>
        <w:ind w:firstLine="708"/>
        <w:jc w:val="right"/>
        <w:rPr>
          <w:rFonts w:ascii="Times New Roman" w:eastAsia="Times New Roman" w:hAnsi="Times New Roman" w:cs="Times New Roman"/>
          <w:sz w:val="24"/>
          <w:szCs w:val="24"/>
          <w:lang w:eastAsia="hr-HR"/>
        </w:rPr>
      </w:pP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 xml:space="preserve">Na temelju članka 19. stavka 1. podstavka 1. Zakona o lokalnoj i područnoj (regionalnoj) samoupravi, članka 104. Zakona o komunalnom gospodarstvu i članka __ Statuta Općine Karojba, </w:t>
      </w:r>
      <w:r w:rsidR="00CE5D74" w:rsidRPr="00CE5D74">
        <w:rPr>
          <w:rFonts w:ascii="Times New Roman" w:eastAsia="Times New Roman" w:hAnsi="Times New Roman" w:cs="Times New Roman"/>
          <w:sz w:val="24"/>
          <w:szCs w:val="24"/>
          <w:lang w:eastAsia="hr-HR"/>
        </w:rPr>
        <w:t>i članka 16. Statuta Općine Karojba („Službene novine Grada Pazina“ br. 09/13, 02/18, 24/20 i 16/21), Općinsko vijeće Općine Karojba, na prijedlog Općinskog načelnika Općine Karojba, na sjednici održanoj dana ______. godine, donijelo je</w:t>
      </w:r>
    </w:p>
    <w:p w:rsidR="00CE5D74" w:rsidRDefault="00CE5D74" w:rsidP="00CE5D74">
      <w:pPr>
        <w:spacing w:after="0" w:line="240" w:lineRule="auto"/>
        <w:ind w:firstLine="708"/>
        <w:jc w:val="both"/>
        <w:rPr>
          <w:rFonts w:ascii="Times New Roman" w:eastAsia="Times New Roman" w:hAnsi="Times New Roman" w:cs="Times New Roman"/>
          <w:b/>
          <w:bCs/>
          <w:kern w:val="36"/>
          <w:sz w:val="24"/>
          <w:szCs w:val="24"/>
          <w:lang w:eastAsia="hr-HR"/>
        </w:rPr>
      </w:pPr>
    </w:p>
    <w:p w:rsidR="00C811F7" w:rsidRPr="00C811F7" w:rsidRDefault="00C811F7" w:rsidP="00CE5D74">
      <w:pPr>
        <w:spacing w:after="0" w:line="240" w:lineRule="auto"/>
        <w:jc w:val="center"/>
        <w:outlineLvl w:val="0"/>
        <w:rPr>
          <w:rFonts w:ascii="Times New Roman" w:eastAsia="Times New Roman" w:hAnsi="Times New Roman" w:cs="Times New Roman"/>
          <w:b/>
          <w:bCs/>
          <w:kern w:val="36"/>
          <w:sz w:val="24"/>
          <w:szCs w:val="24"/>
          <w:lang w:eastAsia="hr-HR"/>
        </w:rPr>
      </w:pPr>
      <w:r w:rsidRPr="00C811F7">
        <w:rPr>
          <w:rFonts w:ascii="Times New Roman" w:eastAsia="Times New Roman" w:hAnsi="Times New Roman" w:cs="Times New Roman"/>
          <w:b/>
          <w:bCs/>
          <w:kern w:val="36"/>
          <w:sz w:val="24"/>
          <w:szCs w:val="24"/>
          <w:lang w:eastAsia="hr-HR"/>
        </w:rPr>
        <w:t>ODLUKU</w:t>
      </w:r>
    </w:p>
    <w:p w:rsidR="00C811F7" w:rsidRPr="00C811F7" w:rsidRDefault="00C811F7" w:rsidP="00CE5D74">
      <w:pPr>
        <w:spacing w:after="0" w:line="240" w:lineRule="auto"/>
        <w:jc w:val="center"/>
        <w:outlineLvl w:val="1"/>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o uvjetima i načinu držanja domaćih životinja na području Općine Karojba</w:t>
      </w:r>
    </w:p>
    <w:p w:rsidR="00CE5D74" w:rsidRDefault="00CE5D74" w:rsidP="00CE5D74">
      <w:pPr>
        <w:spacing w:after="0" w:line="240" w:lineRule="auto"/>
        <w:jc w:val="center"/>
        <w:outlineLvl w:val="0"/>
        <w:rPr>
          <w:rFonts w:ascii="Times New Roman" w:eastAsia="Times New Roman" w:hAnsi="Times New Roman" w:cs="Times New Roman"/>
          <w:b/>
          <w:bCs/>
          <w:kern w:val="36"/>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1.</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Ovom Odlukom propisuju se uvjeti i način držanja domaćih životinja na području Općine Karojba radi zaštite zdravlja ljudi i životinja, očuvanja okoliša, javne higijene, komunalnog reda te osiguranja mirnog suživota stanovništva.</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w:t>
      </w:r>
    </w:p>
    <w:p w:rsidR="00CE5D74" w:rsidRDefault="00C811F7" w:rsidP="00CE5D74">
      <w:pPr>
        <w:spacing w:after="0" w:line="240" w:lineRule="auto"/>
        <w:ind w:firstLine="708"/>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Pojedini izrazi u smislu ove Odluke imaju sljedeće značenje:</w:t>
      </w:r>
      <w:r>
        <w:rPr>
          <w:rFonts w:ascii="Times New Roman" w:eastAsia="Times New Roman" w:hAnsi="Times New Roman" w:cs="Times New Roman"/>
          <w:sz w:val="24"/>
          <w:szCs w:val="24"/>
          <w:lang w:eastAsia="hr-HR"/>
        </w:rPr>
        <w:t xml:space="preserve"> </w:t>
      </w:r>
    </w:p>
    <w:p w:rsidR="00CE5D74" w:rsidRDefault="00C811F7" w:rsidP="00CE5D74">
      <w:pPr>
        <w:pStyle w:val="Odlomakpopisa"/>
        <w:numPr>
          <w:ilvl w:val="0"/>
          <w:numId w:val="11"/>
        </w:numPr>
        <w:spacing w:after="0" w:line="240" w:lineRule="auto"/>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domaće životinje su kopitari, papkari, perad, kunići, pčele i druge životinje koje se uzgajaju ili drže za proizvodnju hrane, rad, sport, rekreaciju </w:t>
      </w:r>
      <w:r w:rsidR="00CE5D74">
        <w:rPr>
          <w:rFonts w:ascii="Times New Roman" w:eastAsia="Times New Roman" w:hAnsi="Times New Roman" w:cs="Times New Roman"/>
          <w:sz w:val="24"/>
          <w:szCs w:val="24"/>
          <w:lang w:eastAsia="hr-HR"/>
        </w:rPr>
        <w:t>ili druge gospodarske potrebe,</w:t>
      </w:r>
    </w:p>
    <w:p w:rsidR="00CE5D74" w:rsidRDefault="00CE5D74" w:rsidP="00CE5D74">
      <w:pPr>
        <w:pStyle w:val="Odlomakpopisa"/>
        <w:numPr>
          <w:ilvl w:val="0"/>
          <w:numId w:val="11"/>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w:t>
      </w:r>
      <w:r w:rsidR="00C811F7" w:rsidRPr="00CE5D74">
        <w:rPr>
          <w:rFonts w:ascii="Times New Roman" w:eastAsia="Times New Roman" w:hAnsi="Times New Roman" w:cs="Times New Roman"/>
          <w:sz w:val="24"/>
          <w:szCs w:val="24"/>
          <w:lang w:eastAsia="hr-HR"/>
        </w:rPr>
        <w:t>ržatelj životinja je fizička ili pravna osoba koja je vlasnik životinja ili</w:t>
      </w:r>
      <w:r>
        <w:rPr>
          <w:rFonts w:ascii="Times New Roman" w:eastAsia="Times New Roman" w:hAnsi="Times New Roman" w:cs="Times New Roman"/>
          <w:sz w:val="24"/>
          <w:szCs w:val="24"/>
          <w:lang w:eastAsia="hr-HR"/>
        </w:rPr>
        <w:t xml:space="preserve"> se o njima skrbi,</w:t>
      </w:r>
    </w:p>
    <w:p w:rsidR="00CE5D74" w:rsidRDefault="00CE5D74" w:rsidP="00CE5D74">
      <w:pPr>
        <w:pStyle w:val="Odlomakpopisa"/>
        <w:numPr>
          <w:ilvl w:val="0"/>
          <w:numId w:val="11"/>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w:t>
      </w:r>
      <w:r w:rsidR="00C811F7" w:rsidRPr="00CE5D74">
        <w:rPr>
          <w:rFonts w:ascii="Times New Roman" w:eastAsia="Times New Roman" w:hAnsi="Times New Roman" w:cs="Times New Roman"/>
          <w:sz w:val="24"/>
          <w:szCs w:val="24"/>
          <w:lang w:eastAsia="hr-HR"/>
        </w:rPr>
        <w:t>ospodarski objekt je građevina ili prostor namijenjen držanju domaćih životinj</w:t>
      </w:r>
      <w:r>
        <w:rPr>
          <w:rFonts w:ascii="Times New Roman" w:eastAsia="Times New Roman" w:hAnsi="Times New Roman" w:cs="Times New Roman"/>
          <w:sz w:val="24"/>
          <w:szCs w:val="24"/>
          <w:lang w:eastAsia="hr-HR"/>
        </w:rPr>
        <w:t>a</w:t>
      </w:r>
    </w:p>
    <w:p w:rsidR="00C811F7" w:rsidRDefault="00CE5D74" w:rsidP="00CE5D74">
      <w:pPr>
        <w:pStyle w:val="Odlomakpopisa"/>
        <w:numPr>
          <w:ilvl w:val="0"/>
          <w:numId w:val="11"/>
        </w:num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w:t>
      </w:r>
      <w:r w:rsidR="00C811F7" w:rsidRPr="00CE5D74">
        <w:rPr>
          <w:rFonts w:ascii="Times New Roman" w:eastAsia="Times New Roman" w:hAnsi="Times New Roman" w:cs="Times New Roman"/>
          <w:sz w:val="24"/>
          <w:szCs w:val="24"/>
          <w:lang w:eastAsia="hr-HR"/>
        </w:rPr>
        <w:t>tajski gnoj obuhvaća kruti i tekući gnoj, gnojnicu i gnojovku nastalu držanjem domaćih životinja.</w:t>
      </w:r>
    </w:p>
    <w:p w:rsidR="00CE5D74" w:rsidRPr="00CE5D74" w:rsidRDefault="00CE5D74" w:rsidP="00CE5D74">
      <w:pPr>
        <w:pStyle w:val="Odlomakpopisa"/>
        <w:spacing w:after="0" w:line="240" w:lineRule="auto"/>
        <w:ind w:left="1068"/>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Odredbe ove Odluke primjenjuju se na sva naselja</w:t>
      </w:r>
      <w:r w:rsidR="00EF6A40">
        <w:rPr>
          <w:rFonts w:ascii="Times New Roman" w:eastAsia="Times New Roman" w:hAnsi="Times New Roman" w:cs="Times New Roman"/>
          <w:sz w:val="24"/>
          <w:szCs w:val="24"/>
          <w:lang w:eastAsia="hr-HR"/>
        </w:rPr>
        <w:t xml:space="preserve"> i zaseoke</w:t>
      </w:r>
      <w:r w:rsidRPr="00C811F7">
        <w:rPr>
          <w:rFonts w:ascii="Times New Roman" w:eastAsia="Times New Roman" w:hAnsi="Times New Roman" w:cs="Times New Roman"/>
          <w:sz w:val="24"/>
          <w:szCs w:val="24"/>
          <w:lang w:eastAsia="hr-HR"/>
        </w:rPr>
        <w:t xml:space="preserve"> na području Općine Karojba, osim ako posebnim propisima nije drukčije određeno.</w:t>
      </w:r>
      <w:r>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Držanje domaćih životinja mora biti u skladu s propisima kojima se uređuje zaštita životinja, veterinarstvo, zaštita okoliša, prostorno uređenje, gradnja i zaštita voda.</w:t>
      </w:r>
    </w:p>
    <w:p w:rsidR="00CE5D74" w:rsidRPr="00C811F7" w:rsidRDefault="00CE5D74" w:rsidP="00CE5D74">
      <w:pPr>
        <w:spacing w:after="0" w:line="240" w:lineRule="auto"/>
        <w:jc w:val="both"/>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4.</w:t>
      </w: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Domaće životinje mogu se držati ako su ispunjeni sljedeći uvjeti:</w:t>
      </w:r>
      <w:r>
        <w:rPr>
          <w:rFonts w:ascii="Times New Roman" w:eastAsia="Times New Roman" w:hAnsi="Times New Roman" w:cs="Times New Roman"/>
          <w:sz w:val="24"/>
          <w:szCs w:val="24"/>
          <w:lang w:eastAsia="hr-HR"/>
        </w:rPr>
        <w:t xml:space="preserve"> </w:t>
      </w:r>
    </w:p>
    <w:p w:rsidR="00CE5D74" w:rsidRDefault="00C811F7" w:rsidP="00CE5D74">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osiguran je odgovarajući prostor za njihov smještaj, </w:t>
      </w:r>
    </w:p>
    <w:p w:rsidR="00CE5D74" w:rsidRDefault="00C811F7" w:rsidP="00CE5D74">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osigurana je dovoljna količina hrane i pitke vode, </w:t>
      </w:r>
    </w:p>
    <w:p w:rsidR="00CE5D74" w:rsidRDefault="00C811F7" w:rsidP="00CE5D74">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osigurani su uvjeti koji ne ugrožavaju zdravlje ljudi i životinja, </w:t>
      </w:r>
    </w:p>
    <w:p w:rsidR="00CE5D74" w:rsidRDefault="00C811F7" w:rsidP="00CE5D74">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spriječeno je širenje neugodnih mirisa, buke, prašine i onečišćenja, </w:t>
      </w:r>
    </w:p>
    <w:p w:rsidR="00C811F7" w:rsidRPr="00CE5D74" w:rsidRDefault="00C811F7" w:rsidP="00CE5D74">
      <w:pPr>
        <w:pStyle w:val="Odlomakpopisa"/>
        <w:numPr>
          <w:ilvl w:val="0"/>
          <w:numId w:val="11"/>
        </w:numPr>
        <w:spacing w:after="0" w:line="240" w:lineRule="auto"/>
        <w:jc w:val="both"/>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objekt i okoliš održavaju se urednima i čistima.</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5.</w:t>
      </w: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Drža</w:t>
      </w:r>
      <w:r>
        <w:rPr>
          <w:rFonts w:ascii="Times New Roman" w:eastAsia="Times New Roman" w:hAnsi="Times New Roman" w:cs="Times New Roman"/>
          <w:sz w:val="24"/>
          <w:szCs w:val="24"/>
          <w:lang w:eastAsia="hr-HR"/>
        </w:rPr>
        <w:t xml:space="preserve">telj domaćih životinja dužan je </w:t>
      </w:r>
      <w:r w:rsidRPr="00C811F7">
        <w:rPr>
          <w:rFonts w:ascii="Times New Roman" w:eastAsia="Times New Roman" w:hAnsi="Times New Roman" w:cs="Times New Roman"/>
          <w:sz w:val="24"/>
          <w:szCs w:val="24"/>
          <w:lang w:eastAsia="hr-HR"/>
        </w:rPr>
        <w:t>redovito čistiti i održava</w:t>
      </w:r>
      <w:r>
        <w:rPr>
          <w:rFonts w:ascii="Times New Roman" w:eastAsia="Times New Roman" w:hAnsi="Times New Roman" w:cs="Times New Roman"/>
          <w:sz w:val="24"/>
          <w:szCs w:val="24"/>
          <w:lang w:eastAsia="hr-HR"/>
        </w:rPr>
        <w:t xml:space="preserve">ti objekte za držanje životinja, </w:t>
      </w:r>
      <w:r w:rsidRPr="00C811F7">
        <w:rPr>
          <w:rFonts w:ascii="Times New Roman" w:eastAsia="Times New Roman" w:hAnsi="Times New Roman" w:cs="Times New Roman"/>
          <w:sz w:val="24"/>
          <w:szCs w:val="24"/>
          <w:lang w:eastAsia="hr-HR"/>
        </w:rPr>
        <w:t>pravilno skladiš</w:t>
      </w:r>
      <w:r>
        <w:rPr>
          <w:rFonts w:ascii="Times New Roman" w:eastAsia="Times New Roman" w:hAnsi="Times New Roman" w:cs="Times New Roman"/>
          <w:sz w:val="24"/>
          <w:szCs w:val="24"/>
          <w:lang w:eastAsia="hr-HR"/>
        </w:rPr>
        <w:t xml:space="preserve">titi i zbrinjavati stajski gnoj, spriječiti bijeg životinja, </w:t>
      </w:r>
      <w:r w:rsidRPr="00C811F7">
        <w:rPr>
          <w:rFonts w:ascii="Times New Roman" w:eastAsia="Times New Roman" w:hAnsi="Times New Roman" w:cs="Times New Roman"/>
          <w:sz w:val="24"/>
          <w:szCs w:val="24"/>
          <w:lang w:eastAsia="hr-HR"/>
        </w:rPr>
        <w:t>provodi</w:t>
      </w:r>
      <w:r>
        <w:rPr>
          <w:rFonts w:ascii="Times New Roman" w:eastAsia="Times New Roman" w:hAnsi="Times New Roman" w:cs="Times New Roman"/>
          <w:sz w:val="24"/>
          <w:szCs w:val="24"/>
          <w:lang w:eastAsia="hr-HR"/>
        </w:rPr>
        <w:t xml:space="preserve">ti propisane veterinarske mjere, </w:t>
      </w:r>
      <w:r w:rsidRPr="00C811F7">
        <w:rPr>
          <w:rFonts w:ascii="Times New Roman" w:eastAsia="Times New Roman" w:hAnsi="Times New Roman" w:cs="Times New Roman"/>
          <w:sz w:val="24"/>
          <w:szCs w:val="24"/>
          <w:lang w:eastAsia="hr-HR"/>
        </w:rPr>
        <w:t xml:space="preserve">spriječiti onečišćenje javnih </w:t>
      </w:r>
      <w:r>
        <w:rPr>
          <w:rFonts w:ascii="Times New Roman" w:eastAsia="Times New Roman" w:hAnsi="Times New Roman" w:cs="Times New Roman"/>
          <w:sz w:val="24"/>
          <w:szCs w:val="24"/>
          <w:lang w:eastAsia="hr-HR"/>
        </w:rPr>
        <w:t xml:space="preserve">površina i susjednih nekretnina, </w:t>
      </w:r>
      <w:r w:rsidRPr="00C811F7">
        <w:rPr>
          <w:rFonts w:ascii="Times New Roman" w:eastAsia="Times New Roman" w:hAnsi="Times New Roman" w:cs="Times New Roman"/>
          <w:sz w:val="24"/>
          <w:szCs w:val="24"/>
          <w:lang w:eastAsia="hr-HR"/>
        </w:rPr>
        <w:t>postupati sa životinjama u skladu s propisima o njihovoj zaštiti.</w:t>
      </w:r>
    </w:p>
    <w:p w:rsidR="00CE5D74" w:rsidRDefault="00CE5D74" w:rsidP="00CE5D74">
      <w:pPr>
        <w:spacing w:after="0" w:line="240" w:lineRule="auto"/>
        <w:jc w:val="both"/>
        <w:rPr>
          <w:rFonts w:ascii="Times New Roman" w:eastAsia="Times New Roman" w:hAnsi="Times New Roman" w:cs="Times New Roman"/>
          <w:sz w:val="24"/>
          <w:szCs w:val="24"/>
          <w:lang w:eastAsia="hr-HR"/>
        </w:rPr>
      </w:pPr>
    </w:p>
    <w:p w:rsidR="00CE5D74" w:rsidRDefault="00CE5D74" w:rsidP="00CE5D74">
      <w:pPr>
        <w:spacing w:after="0" w:line="240" w:lineRule="auto"/>
        <w:jc w:val="both"/>
        <w:rPr>
          <w:rFonts w:ascii="Times New Roman" w:eastAsia="Times New Roman" w:hAnsi="Times New Roman" w:cs="Times New Roman"/>
          <w:sz w:val="24"/>
          <w:szCs w:val="24"/>
          <w:lang w:eastAsia="hr-HR"/>
        </w:rPr>
      </w:pP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6.</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lastRenderedPageBreak/>
        <w:t>Zabranjeno je držati dom</w:t>
      </w:r>
      <w:r>
        <w:rPr>
          <w:rFonts w:ascii="Times New Roman" w:eastAsia="Times New Roman" w:hAnsi="Times New Roman" w:cs="Times New Roman"/>
          <w:sz w:val="24"/>
          <w:szCs w:val="24"/>
          <w:lang w:eastAsia="hr-HR"/>
        </w:rPr>
        <w:t xml:space="preserve">aće životinje na način kojim se ugrožava zdravlje ljudi, </w:t>
      </w:r>
      <w:r w:rsidRPr="00C811F7">
        <w:rPr>
          <w:rFonts w:ascii="Times New Roman" w:eastAsia="Times New Roman" w:hAnsi="Times New Roman" w:cs="Times New Roman"/>
          <w:sz w:val="24"/>
          <w:szCs w:val="24"/>
          <w:lang w:eastAsia="hr-HR"/>
        </w:rPr>
        <w:t>narušava mir građana prekomjern</w:t>
      </w:r>
      <w:r>
        <w:rPr>
          <w:rFonts w:ascii="Times New Roman" w:eastAsia="Times New Roman" w:hAnsi="Times New Roman" w:cs="Times New Roman"/>
          <w:sz w:val="24"/>
          <w:szCs w:val="24"/>
          <w:lang w:eastAsia="hr-HR"/>
        </w:rPr>
        <w:t xml:space="preserve">om bukom ili neugodnim mirisima, </w:t>
      </w:r>
      <w:r w:rsidRPr="00C811F7">
        <w:rPr>
          <w:rFonts w:ascii="Times New Roman" w:eastAsia="Times New Roman" w:hAnsi="Times New Roman" w:cs="Times New Roman"/>
          <w:sz w:val="24"/>
          <w:szCs w:val="24"/>
          <w:lang w:eastAsia="hr-HR"/>
        </w:rPr>
        <w:t>onečišćuju javne površine,</w:t>
      </w:r>
      <w:r>
        <w:rPr>
          <w:rFonts w:ascii="Times New Roman" w:eastAsia="Times New Roman" w:hAnsi="Times New Roman" w:cs="Times New Roman"/>
          <w:sz w:val="24"/>
          <w:szCs w:val="24"/>
          <w:lang w:eastAsia="hr-HR"/>
        </w:rPr>
        <w:t xml:space="preserve"> vodotoci ili izvori pitke vode, </w:t>
      </w:r>
      <w:r w:rsidRPr="00C811F7">
        <w:rPr>
          <w:rFonts w:ascii="Times New Roman" w:eastAsia="Times New Roman" w:hAnsi="Times New Roman" w:cs="Times New Roman"/>
          <w:sz w:val="24"/>
          <w:szCs w:val="24"/>
          <w:lang w:eastAsia="hr-HR"/>
        </w:rPr>
        <w:t>ugrož</w:t>
      </w:r>
      <w:r>
        <w:rPr>
          <w:rFonts w:ascii="Times New Roman" w:eastAsia="Times New Roman" w:hAnsi="Times New Roman" w:cs="Times New Roman"/>
          <w:sz w:val="24"/>
          <w:szCs w:val="24"/>
          <w:lang w:eastAsia="hr-HR"/>
        </w:rPr>
        <w:t xml:space="preserve">ava sigurnost ljudi ili imovine, </w:t>
      </w:r>
      <w:r w:rsidRPr="00C811F7">
        <w:rPr>
          <w:rFonts w:ascii="Times New Roman" w:eastAsia="Times New Roman" w:hAnsi="Times New Roman" w:cs="Times New Roman"/>
          <w:sz w:val="24"/>
          <w:szCs w:val="24"/>
          <w:lang w:eastAsia="hr-HR"/>
        </w:rPr>
        <w:t>uzrokuje nekontrolirano razmnožavanje ili nekontrolirano kretanje životinja.</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7.</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Domaće životinje mogu se držati na poljoprivrednim gospodarstvima, okućnicama i drugim nekretninama koje prema prostorno-planskoj dokumentaciji omogućuju takvu namjenu te ispunjavaju uvjete propisane ovom Odlukom.</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8.</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Objekti za držanje domaćih životinja moraju bit</w:t>
      </w:r>
      <w:r w:rsidR="00D708E4">
        <w:rPr>
          <w:rFonts w:ascii="Times New Roman" w:eastAsia="Times New Roman" w:hAnsi="Times New Roman" w:cs="Times New Roman"/>
          <w:sz w:val="24"/>
          <w:szCs w:val="24"/>
          <w:lang w:eastAsia="hr-HR"/>
        </w:rPr>
        <w:t xml:space="preserve">i izgrađeni i održavani tako da </w:t>
      </w:r>
      <w:r w:rsidRPr="00C811F7">
        <w:rPr>
          <w:rFonts w:ascii="Times New Roman" w:eastAsia="Times New Roman" w:hAnsi="Times New Roman" w:cs="Times New Roman"/>
          <w:sz w:val="24"/>
          <w:szCs w:val="24"/>
          <w:lang w:eastAsia="hr-HR"/>
        </w:rPr>
        <w:t>ne predstavljaj</w:t>
      </w:r>
      <w:r w:rsidR="00D708E4">
        <w:rPr>
          <w:rFonts w:ascii="Times New Roman" w:eastAsia="Times New Roman" w:hAnsi="Times New Roman" w:cs="Times New Roman"/>
          <w:sz w:val="24"/>
          <w:szCs w:val="24"/>
          <w:lang w:eastAsia="hr-HR"/>
        </w:rPr>
        <w:t xml:space="preserve">u opasnost za ljude i životinje, </w:t>
      </w:r>
      <w:r w:rsidRPr="00C811F7">
        <w:rPr>
          <w:rFonts w:ascii="Times New Roman" w:eastAsia="Times New Roman" w:hAnsi="Times New Roman" w:cs="Times New Roman"/>
          <w:sz w:val="24"/>
          <w:szCs w:val="24"/>
          <w:lang w:eastAsia="hr-HR"/>
        </w:rPr>
        <w:t>omogućuju r</w:t>
      </w:r>
      <w:r w:rsidR="00D708E4">
        <w:rPr>
          <w:rFonts w:ascii="Times New Roman" w:eastAsia="Times New Roman" w:hAnsi="Times New Roman" w:cs="Times New Roman"/>
          <w:sz w:val="24"/>
          <w:szCs w:val="24"/>
          <w:lang w:eastAsia="hr-HR"/>
        </w:rPr>
        <w:t xml:space="preserve">edovito čišćenje i dezinfekciju, </w:t>
      </w:r>
      <w:r w:rsidRPr="00C811F7">
        <w:rPr>
          <w:rFonts w:ascii="Times New Roman" w:eastAsia="Times New Roman" w:hAnsi="Times New Roman" w:cs="Times New Roman"/>
          <w:sz w:val="24"/>
          <w:szCs w:val="24"/>
          <w:lang w:eastAsia="hr-HR"/>
        </w:rPr>
        <w:t xml:space="preserve">imaju </w:t>
      </w:r>
      <w:r w:rsidR="00D708E4">
        <w:rPr>
          <w:rFonts w:ascii="Times New Roman" w:eastAsia="Times New Roman" w:hAnsi="Times New Roman" w:cs="Times New Roman"/>
          <w:sz w:val="24"/>
          <w:szCs w:val="24"/>
          <w:lang w:eastAsia="hr-HR"/>
        </w:rPr>
        <w:t xml:space="preserve">riješenu odvodnju otpadnih voda, </w:t>
      </w:r>
      <w:r w:rsidRPr="00C811F7">
        <w:rPr>
          <w:rFonts w:ascii="Times New Roman" w:eastAsia="Times New Roman" w:hAnsi="Times New Roman" w:cs="Times New Roman"/>
          <w:sz w:val="24"/>
          <w:szCs w:val="24"/>
          <w:lang w:eastAsia="hr-HR"/>
        </w:rPr>
        <w:t>onemogućuju istjecanje gnojnice u okoliš.</w:t>
      </w:r>
    </w:p>
    <w:p w:rsidR="00CE5D74" w:rsidRPr="00C811F7" w:rsidRDefault="00CE5D74" w:rsidP="00CE5D74">
      <w:pPr>
        <w:spacing w:after="0" w:line="240" w:lineRule="auto"/>
        <w:jc w:val="both"/>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9.</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Objekti za držanje domaćih životinja ne mogu se graditi niti koristiti protivno prostornim planovima Općine Karojba niti na način kojim se onemogućava normalno korištenje susjednih nekretnina.</w:t>
      </w:r>
    </w:p>
    <w:p w:rsidR="00CE5D74" w:rsidRPr="00C811F7" w:rsidRDefault="00CE5D74" w:rsidP="00CE5D74">
      <w:pPr>
        <w:spacing w:after="0" w:line="240" w:lineRule="auto"/>
        <w:jc w:val="both"/>
        <w:rPr>
          <w:rFonts w:ascii="Times New Roman" w:eastAsia="Times New Roman" w:hAnsi="Times New Roman" w:cs="Times New Roman"/>
          <w:sz w:val="24"/>
          <w:szCs w:val="24"/>
          <w:lang w:eastAsia="hr-HR"/>
        </w:rPr>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10.</w:t>
      </w:r>
    </w:p>
    <w:p w:rsidR="00C811F7" w:rsidRDefault="00C811F7" w:rsidP="00CE5D74">
      <w:pPr>
        <w:pStyle w:val="StandardWeb"/>
        <w:spacing w:before="0" w:beforeAutospacing="0" w:after="0" w:afterAutospacing="0"/>
        <w:ind w:firstLine="708"/>
        <w:jc w:val="both"/>
      </w:pPr>
      <w:r w:rsidRPr="00C811F7">
        <w:t>Kopitari (konji, magarci, mule i mazge), papkari (goveda, ovce, koze i svinje), perad, kunići i druge domaće životinje mogu se držati samo u objektima i ograđenim prostorima koji udovoljavaju propisima o zaštiti životinja, veterinarstvu i ovoj Odluci.</w:t>
      </w:r>
      <w:r w:rsidR="00D708E4">
        <w:t xml:space="preserve"> </w:t>
      </w:r>
      <w:r w:rsidRPr="00C811F7">
        <w:t>Životinje se moraju držati na način kojim se sprječava njihov bijeg te ugrožavanje ljudi, drugih životinja i prometa.</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11.</w:t>
      </w:r>
    </w:p>
    <w:p w:rsidR="00C811F7" w:rsidRDefault="00C811F7" w:rsidP="00CE5D74">
      <w:pPr>
        <w:pStyle w:val="StandardWeb"/>
        <w:spacing w:before="0" w:beforeAutospacing="0" w:after="0" w:afterAutospacing="0"/>
        <w:ind w:firstLine="708"/>
        <w:jc w:val="both"/>
      </w:pPr>
      <w:r w:rsidRPr="00C811F7">
        <w:t>Objekti za držanje domaćih životinja moraju biti redovito čišćeni, održavani i dezinficirani te imati osiguranu odgovarajuću ventilaciju, odvodnju i zaštitu od oborinskih voda.</w:t>
      </w:r>
      <w:r w:rsidR="00D708E4">
        <w:t xml:space="preserve"> </w:t>
      </w:r>
      <w:r w:rsidRPr="00C811F7">
        <w:t>Podovi, zidovi i oprema moraju omogućavati učinkovito održavanje higijene.</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12.</w:t>
      </w:r>
    </w:p>
    <w:p w:rsidR="00CE5D74" w:rsidRDefault="00C811F7" w:rsidP="00CE5D74">
      <w:pPr>
        <w:pStyle w:val="StandardWeb"/>
        <w:spacing w:before="0" w:beforeAutospacing="0" w:after="0" w:afterAutospacing="0"/>
        <w:ind w:firstLine="708"/>
        <w:jc w:val="both"/>
      </w:pPr>
      <w:r w:rsidRPr="00C811F7">
        <w:t>Stajski gnoj, gnojnica i gnojovka moraju se skladištiti u za to predviđenim spremnicima ili na uređenim gnojištima, na način kojim se sprječava onečišćenje tla, podzemnih i površinskih voda te širenje neugodnih mirisa.</w:t>
      </w:r>
      <w:r w:rsidR="00D708E4">
        <w:t xml:space="preserve"> </w:t>
      </w:r>
    </w:p>
    <w:p w:rsidR="00C811F7" w:rsidRDefault="00C811F7" w:rsidP="00CE5D74">
      <w:pPr>
        <w:pStyle w:val="StandardWeb"/>
        <w:spacing w:before="0" w:beforeAutospacing="0" w:after="0" w:afterAutospacing="0"/>
        <w:ind w:firstLine="708"/>
        <w:jc w:val="both"/>
      </w:pPr>
      <w:r w:rsidRPr="00C811F7">
        <w:t>Zabranjeno je odlagati stajski gnoj na javne površine, uz vodotoke, uz bunare ili na način kojim se ugrožava okoliš.</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13.</w:t>
      </w:r>
    </w:p>
    <w:p w:rsidR="00CE5D74" w:rsidRDefault="00C811F7" w:rsidP="00CE5D74">
      <w:pPr>
        <w:pStyle w:val="StandardWeb"/>
        <w:spacing w:before="0" w:beforeAutospacing="0" w:after="0" w:afterAutospacing="0"/>
        <w:ind w:firstLine="708"/>
        <w:jc w:val="both"/>
      </w:pPr>
      <w:r w:rsidRPr="00C811F7">
        <w:t>Držatelj domaćih životinja dužan je poduzeti sve potrebne mjere radi sprječavanja prekomjerne buke, neugodnih mirisa, pojave glodavaca, insekata i drugih štetnika.</w:t>
      </w:r>
    </w:p>
    <w:p w:rsidR="00C811F7" w:rsidRPr="00C811F7" w:rsidRDefault="00C811F7" w:rsidP="00CE5D74">
      <w:pPr>
        <w:pStyle w:val="StandardWeb"/>
        <w:spacing w:before="0" w:beforeAutospacing="0" w:after="0" w:afterAutospacing="0"/>
        <w:ind w:firstLine="708"/>
        <w:jc w:val="both"/>
      </w:pPr>
      <w:r w:rsidRPr="00C811F7">
        <w:t>Po potrebi je obvezan provoditi deratizaciju, dezinsekciju i dezinfekciju u skladu s posebnim propisima.</w:t>
      </w:r>
    </w:p>
    <w:p w:rsidR="00D708E4" w:rsidRDefault="00D708E4" w:rsidP="00CE5D74">
      <w:pPr>
        <w:pStyle w:val="Naslov3"/>
        <w:spacing w:before="0" w:beforeAutospacing="0" w:after="0" w:afterAutospacing="0"/>
        <w:rPr>
          <w:sz w:val="24"/>
          <w:szCs w:val="24"/>
        </w:rPr>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14.</w:t>
      </w:r>
    </w:p>
    <w:p w:rsidR="00CE5D74" w:rsidRDefault="00C811F7" w:rsidP="00CE5D74">
      <w:pPr>
        <w:pStyle w:val="StandardWeb"/>
        <w:spacing w:before="0" w:beforeAutospacing="0" w:after="0" w:afterAutospacing="0"/>
        <w:ind w:firstLine="708"/>
        <w:jc w:val="both"/>
      </w:pPr>
      <w:r w:rsidRPr="00C811F7">
        <w:t xml:space="preserve">Perad i kunići mogu se držati u ograđenim dvorištima, nastambama ili drugim prikladnim objektima koji osiguravaju zaštitu životinja te sprječavaju njihovo </w:t>
      </w:r>
      <w:r w:rsidR="00D708E4">
        <w:t xml:space="preserve">slobodno kretanje izvan posjeda. </w:t>
      </w:r>
    </w:p>
    <w:p w:rsidR="00C811F7" w:rsidRDefault="00C811F7" w:rsidP="00CE5D74">
      <w:pPr>
        <w:pStyle w:val="StandardWeb"/>
        <w:spacing w:before="0" w:beforeAutospacing="0" w:after="0" w:afterAutospacing="0"/>
        <w:ind w:firstLine="708"/>
        <w:jc w:val="both"/>
      </w:pPr>
      <w:r w:rsidRPr="00C811F7">
        <w:t>Objekti moraju biti redovito čišćeni i održavani.</w:t>
      </w:r>
    </w:p>
    <w:p w:rsidR="00CE5D74" w:rsidRPr="00C811F7" w:rsidRDefault="00CE5D74" w:rsidP="00CE5D74">
      <w:pPr>
        <w:pStyle w:val="StandardWeb"/>
        <w:spacing w:before="0" w:beforeAutospacing="0" w:after="0" w:afterAutospacing="0"/>
        <w:jc w:val="both"/>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lastRenderedPageBreak/>
        <w:t>Članak 15.</w:t>
      </w:r>
    </w:p>
    <w:p w:rsidR="00C811F7" w:rsidRDefault="00C811F7" w:rsidP="00CE5D74">
      <w:pPr>
        <w:pStyle w:val="StandardWeb"/>
        <w:spacing w:before="0" w:beforeAutospacing="0" w:after="0" w:afterAutospacing="0"/>
        <w:ind w:firstLine="708"/>
        <w:jc w:val="both"/>
      </w:pPr>
      <w:r w:rsidRPr="00C811F7">
        <w:t>Perad nije dopušteno puštati na javne površine, nerazvrstane ceste, parkove, dječja igrališta, sportske terene niti na druge površine namijenjene javnoj uporabi.</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16.</w:t>
      </w:r>
    </w:p>
    <w:p w:rsidR="00C811F7" w:rsidRPr="00C811F7" w:rsidRDefault="00C811F7" w:rsidP="00CE5D74">
      <w:pPr>
        <w:pStyle w:val="StandardWeb"/>
        <w:spacing w:before="0" w:beforeAutospacing="0" w:after="0" w:afterAutospacing="0"/>
        <w:ind w:firstLine="708"/>
        <w:jc w:val="both"/>
      </w:pPr>
      <w:r w:rsidRPr="00C811F7">
        <w:t>Pčelinjaci se mogu postavljati u skladu s posebnim propisima kojima je uređeno pčelarstvo te uz poštivanje propisanih udaljenosti od javnih prometnica, susjednih nekretnina i objekata javne namjene.</w:t>
      </w: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17.</w:t>
      </w:r>
    </w:p>
    <w:p w:rsidR="00CE5D74" w:rsidRDefault="00C811F7" w:rsidP="00CE5D74">
      <w:pPr>
        <w:pStyle w:val="StandardWeb"/>
        <w:spacing w:before="0" w:beforeAutospacing="0" w:after="0" w:afterAutospacing="0"/>
        <w:ind w:firstLine="708"/>
        <w:jc w:val="both"/>
      </w:pPr>
      <w:r w:rsidRPr="00C811F7">
        <w:t>Košnice moraju biti postavljene tako da izlazna strana leta pčela nije neposredno usmjerena prema susjednoj građevinskoj čestici, javnoj prometnici ili površini kojom se učestalo kreću ljudi.</w:t>
      </w:r>
      <w:r w:rsidR="00D708E4">
        <w:t xml:space="preserve"> </w:t>
      </w:r>
    </w:p>
    <w:p w:rsidR="00C811F7" w:rsidRDefault="00C811F7" w:rsidP="00CE5D74">
      <w:pPr>
        <w:pStyle w:val="StandardWeb"/>
        <w:spacing w:before="0" w:beforeAutospacing="0" w:after="0" w:afterAutospacing="0"/>
        <w:ind w:firstLine="708"/>
        <w:jc w:val="both"/>
      </w:pPr>
      <w:r w:rsidRPr="00C811F7">
        <w:t>Ako zbog konfiguracije terena ili drugih okolnosti postoji opasnost za prolaznike ili susjede, držatelj je dužan postaviti zaštitnu ogradu ili živicu odgovarajuće visine ili poduzeti druge mjere kojima se let pčela usmjerava iznad visine čovjeka.</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18.</w:t>
      </w:r>
    </w:p>
    <w:p w:rsidR="00C811F7" w:rsidRDefault="00C811F7" w:rsidP="00CE5D74">
      <w:pPr>
        <w:pStyle w:val="StandardWeb"/>
        <w:spacing w:before="0" w:beforeAutospacing="0" w:after="0" w:afterAutospacing="0"/>
        <w:ind w:firstLine="708"/>
        <w:jc w:val="both"/>
      </w:pPr>
      <w:r w:rsidRPr="00C811F7">
        <w:t>Domaće životinje mogu se napasati isključivo na površinama na kojima je ispaša dopuštena i uz stalni nadzor držatelja ili osobe kojoj je povjereno njihovo čuvanje.</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19.</w:t>
      </w:r>
    </w:p>
    <w:p w:rsidR="00C811F7" w:rsidRDefault="00D708E4" w:rsidP="00CE5D74">
      <w:pPr>
        <w:pStyle w:val="StandardWeb"/>
        <w:spacing w:before="0" w:beforeAutospacing="0" w:after="0" w:afterAutospacing="0"/>
        <w:ind w:firstLine="708"/>
        <w:jc w:val="both"/>
      </w:pPr>
      <w:r>
        <w:t xml:space="preserve">Zabranjeno je </w:t>
      </w:r>
      <w:r w:rsidR="00C811F7" w:rsidRPr="00C811F7">
        <w:t>ostavlja</w:t>
      </w:r>
      <w:r>
        <w:t xml:space="preserve">ti domaće životinje bez nadzora, </w:t>
      </w:r>
      <w:r w:rsidR="00C811F7" w:rsidRPr="00C811F7">
        <w:t>napasati domaće životinje na javnim zelenim površinama, dječjim igralištima,</w:t>
      </w:r>
      <w:r>
        <w:t xml:space="preserve"> sportskim terenima i grobljima, </w:t>
      </w:r>
      <w:r w:rsidR="00C811F7" w:rsidRPr="00C811F7">
        <w:t xml:space="preserve">puštati domaće životinje na državne, županijske i lokalne ceste ako time može </w:t>
      </w:r>
      <w:r>
        <w:t xml:space="preserve">biti ugrožena sigurnost prometa, </w:t>
      </w:r>
      <w:r w:rsidR="00C811F7" w:rsidRPr="00C811F7">
        <w:t>dopustiti ulazak domaćih životinja na tuđe poljoprivredno zemljište bez suglasnosti vlasnika ili posjednika.</w:t>
      </w:r>
    </w:p>
    <w:p w:rsidR="00CE5D74" w:rsidRPr="00C811F7" w:rsidRDefault="00CE5D74" w:rsidP="00CE5D74">
      <w:pPr>
        <w:pStyle w:val="StandardWeb"/>
        <w:spacing w:before="0" w:beforeAutospacing="0" w:after="0" w:afterAutospacing="0"/>
        <w:ind w:firstLine="708"/>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20.</w:t>
      </w:r>
    </w:p>
    <w:p w:rsidR="00C811F7" w:rsidRDefault="00C811F7" w:rsidP="00CE5D74">
      <w:pPr>
        <w:pStyle w:val="StandardWeb"/>
        <w:spacing w:before="0" w:beforeAutospacing="0" w:after="0" w:afterAutospacing="0"/>
        <w:ind w:firstLine="708"/>
        <w:jc w:val="both"/>
      </w:pPr>
      <w:r w:rsidRPr="00C811F7">
        <w:t>Držatelj domaćih životinja odgovoran je za svaku štetu koju njegove životinje prouzroče drugim osobama, njihovoj imovini, poljoprivrednim kulturama ili komunalnoj infrastrukturi, u skladu s posebnim propisima.</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21.</w:t>
      </w:r>
    </w:p>
    <w:p w:rsidR="00C811F7" w:rsidRDefault="00C811F7" w:rsidP="00CE5D74">
      <w:pPr>
        <w:pStyle w:val="StandardWeb"/>
        <w:spacing w:before="0" w:beforeAutospacing="0" w:after="0" w:afterAutospacing="0"/>
        <w:ind w:firstLine="708"/>
        <w:jc w:val="both"/>
      </w:pPr>
      <w:r w:rsidRPr="00C811F7">
        <w:t>Objekti za držanje domaćih životinja moraju biti smješteni tako da ne ugrožavaju zdravlje ljudi i uvjete stanovanja na susjednim nekretninama.</w:t>
      </w:r>
    </w:p>
    <w:p w:rsidR="00D708E4" w:rsidRPr="00C811F7" w:rsidRDefault="00D708E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22.</w:t>
      </w:r>
    </w:p>
    <w:p w:rsidR="00C811F7" w:rsidRDefault="00F52AD3" w:rsidP="00CE5D74">
      <w:pPr>
        <w:pStyle w:val="StandardWeb"/>
        <w:spacing w:before="0" w:beforeAutospacing="0" w:after="0" w:afterAutospacing="0"/>
        <w:ind w:firstLine="708"/>
        <w:jc w:val="both"/>
      </w:pPr>
      <w:r>
        <w:t>O</w:t>
      </w:r>
      <w:r w:rsidR="00C811F7" w:rsidRPr="00C811F7">
        <w:t>bjekt za držanje domaćih život</w:t>
      </w:r>
      <w:r w:rsidR="00D708E4">
        <w:t xml:space="preserve">inja mora biti </w:t>
      </w:r>
      <w:r>
        <w:t xml:space="preserve">postavljen u skladu sa </w:t>
      </w:r>
      <w:bookmarkStart w:id="0" w:name="_GoBack"/>
      <w:bookmarkEnd w:id="0"/>
      <w:r>
        <w:t xml:space="preserve">prostornim planom </w:t>
      </w:r>
      <w:r w:rsidRPr="00F52AD3">
        <w:t>osim ako posebnim propisima nije drukčije određeno</w:t>
      </w:r>
      <w:r>
        <w:t>.</w:t>
      </w:r>
    </w:p>
    <w:p w:rsidR="00CE5D74" w:rsidRPr="00C811F7" w:rsidRDefault="00CE5D74" w:rsidP="00CE5D74">
      <w:pPr>
        <w:pStyle w:val="StandardWeb"/>
        <w:spacing w:before="0" w:beforeAutospacing="0" w:after="0" w:afterAutospacing="0"/>
      </w:pPr>
    </w:p>
    <w:p w:rsidR="00C811F7" w:rsidRPr="00C811F7" w:rsidRDefault="00C811F7" w:rsidP="00CE5D74">
      <w:pPr>
        <w:pStyle w:val="Naslov3"/>
        <w:spacing w:before="0" w:beforeAutospacing="0" w:after="0" w:afterAutospacing="0"/>
        <w:jc w:val="center"/>
        <w:rPr>
          <w:sz w:val="24"/>
          <w:szCs w:val="24"/>
        </w:rPr>
      </w:pPr>
      <w:r w:rsidRPr="00C811F7">
        <w:rPr>
          <w:sz w:val="24"/>
          <w:szCs w:val="24"/>
        </w:rPr>
        <w:t>Članak 23.</w:t>
      </w:r>
    </w:p>
    <w:p w:rsidR="00CE5D74" w:rsidRDefault="00C811F7" w:rsidP="00CE5D74">
      <w:pPr>
        <w:pStyle w:val="StandardWeb"/>
        <w:spacing w:before="0" w:beforeAutospacing="0" w:after="0" w:afterAutospacing="0"/>
        <w:ind w:firstLine="708"/>
        <w:jc w:val="both"/>
      </w:pPr>
      <w:r w:rsidRPr="00C811F7">
        <w:t>Spremnici za gnojovku i uređena gnojišta moraju biti izvedeni kao vodonepropusni te smješteni tako da ne postoji mogućnost onečišćenja tla ili voda.</w:t>
      </w:r>
      <w:r w:rsidR="00D708E4">
        <w:t xml:space="preserve"> </w:t>
      </w:r>
    </w:p>
    <w:p w:rsidR="00CE5D74" w:rsidRDefault="00C811F7" w:rsidP="00CE5D74">
      <w:pPr>
        <w:pStyle w:val="StandardWeb"/>
        <w:spacing w:before="0" w:beforeAutospacing="0" w:after="0" w:afterAutospacing="0"/>
        <w:ind w:firstLine="708"/>
        <w:jc w:val="both"/>
      </w:pPr>
      <w:r w:rsidRPr="00C811F7">
        <w:t>Njihova lokacija mora omogućiti redovito pražnjenje i održavanje bez ugrožavanja susjednih nekretnina.</w:t>
      </w:r>
    </w:p>
    <w:p w:rsidR="00CE5D74" w:rsidRPr="00C811F7" w:rsidRDefault="00CE5D74" w:rsidP="00CE5D74">
      <w:pPr>
        <w:pStyle w:val="StandardWeb"/>
        <w:spacing w:before="0" w:beforeAutospacing="0" w:after="0" w:afterAutospacing="0"/>
        <w:ind w:firstLine="708"/>
        <w:jc w:val="both"/>
      </w:pPr>
    </w:p>
    <w:p w:rsidR="00CE5D74" w:rsidRDefault="00CE5D74" w:rsidP="00CE5D74">
      <w:pPr>
        <w:spacing w:after="0" w:line="240" w:lineRule="auto"/>
        <w:jc w:val="center"/>
        <w:outlineLvl w:val="2"/>
        <w:rPr>
          <w:rFonts w:ascii="Times New Roman" w:eastAsia="Times New Roman" w:hAnsi="Times New Roman" w:cs="Times New Roman"/>
          <w:b/>
          <w:bCs/>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24.</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Zabranjeno je držati dom</w:t>
      </w:r>
      <w:r w:rsidR="00D708E4">
        <w:rPr>
          <w:rFonts w:ascii="Times New Roman" w:eastAsia="Times New Roman" w:hAnsi="Times New Roman" w:cs="Times New Roman"/>
          <w:sz w:val="24"/>
          <w:szCs w:val="24"/>
          <w:lang w:eastAsia="hr-HR"/>
        </w:rPr>
        <w:t xml:space="preserve">aće životinje na način kojim se </w:t>
      </w:r>
      <w:r w:rsidRPr="00C811F7">
        <w:rPr>
          <w:rFonts w:ascii="Times New Roman" w:eastAsia="Times New Roman" w:hAnsi="Times New Roman" w:cs="Times New Roman"/>
          <w:sz w:val="24"/>
          <w:szCs w:val="24"/>
          <w:lang w:eastAsia="hr-HR"/>
        </w:rPr>
        <w:t>ugrožava život ili zdravlje ljudi i životinja,</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narušava javni red i mir,</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 xml:space="preserve">onečišćuju javne površine, prometnice, parkovi, dječja </w:t>
      </w:r>
      <w:r w:rsidRPr="00C811F7">
        <w:rPr>
          <w:rFonts w:ascii="Times New Roman" w:eastAsia="Times New Roman" w:hAnsi="Times New Roman" w:cs="Times New Roman"/>
          <w:sz w:val="24"/>
          <w:szCs w:val="24"/>
          <w:lang w:eastAsia="hr-HR"/>
        </w:rPr>
        <w:lastRenderedPageBreak/>
        <w:t>igrališta, groblja i druge površine javne namjene,</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onečišćuju izvorišta, bunari, vodotoci i sustavi javne odvodnje,</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uzrokuju neugodni mirisi, prekomjerna buka ili pojava štetnika iznad uobičajene mjere,</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omogućuje nekontrolirano kretanje životinja izvan posjeda držatelja.</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25.</w:t>
      </w: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Držatelj domaćih životinja dužan je bez odgađanja ukloniti onečišćenje koje njegove životinje prouzroče na javnoj površini.</w:t>
      </w:r>
      <w:r w:rsidR="00D708E4">
        <w:rPr>
          <w:rFonts w:ascii="Times New Roman" w:eastAsia="Times New Roman" w:hAnsi="Times New Roman" w:cs="Times New Roman"/>
          <w:sz w:val="24"/>
          <w:szCs w:val="24"/>
          <w:lang w:eastAsia="hr-HR"/>
        </w:rPr>
        <w:t xml:space="preserve"> </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Ako držatelj to ne učini, čišćenje će se obaviti na njegov trošak.</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26.</w:t>
      </w:r>
    </w:p>
    <w:p w:rsidR="00CE5D74" w:rsidRDefault="00C811F7" w:rsidP="00CE5D74">
      <w:pPr>
        <w:spacing w:after="0" w:line="240" w:lineRule="auto"/>
        <w:ind w:left="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Zabranjeno je napuštati domaće životinje ili ih ostavljati bez odgovarajuće skrbi.</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Postupanje s napuštenim životinjama provodi se sukladno prop</w:t>
      </w:r>
      <w:r w:rsidR="00CE5D74">
        <w:rPr>
          <w:rFonts w:ascii="Times New Roman" w:eastAsia="Times New Roman" w:hAnsi="Times New Roman" w:cs="Times New Roman"/>
          <w:sz w:val="24"/>
          <w:szCs w:val="24"/>
          <w:lang w:eastAsia="hr-HR"/>
        </w:rPr>
        <w:t>isima kojima se uređuje</w:t>
      </w:r>
    </w:p>
    <w:p w:rsidR="00C811F7" w:rsidRDefault="00C811F7" w:rsidP="00CE5D74">
      <w:pPr>
        <w:spacing w:after="0" w:line="240" w:lineRule="auto"/>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zaštita životinja i veterinarstvo.</w:t>
      </w:r>
    </w:p>
    <w:p w:rsidR="00CE5D74" w:rsidRPr="00C811F7" w:rsidRDefault="00CE5D74" w:rsidP="00CE5D74">
      <w:pPr>
        <w:spacing w:after="0" w:line="240" w:lineRule="auto"/>
        <w:ind w:left="708"/>
        <w:jc w:val="both"/>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27.</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Ako komunalni redar utvrdi da se domaće životinje drže protivno odredbama ove Odluke, rješenjem će narediti otklanjanje utvrđenih nepravilnosti i odrediti rok za njihovo izvršenje.</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28.</w:t>
      </w: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Ako držatelj u ostavljenom roku ne postupi po rješenju komunalnog redara, Općina može, kada je to dopušteno posebnim propisima, osigurati izvršenje potrebnih mjera putem treće osobe na trošak držatelja.</w:t>
      </w:r>
      <w:r w:rsidR="00D708E4">
        <w:rPr>
          <w:rFonts w:ascii="Times New Roman" w:eastAsia="Times New Roman" w:hAnsi="Times New Roman" w:cs="Times New Roman"/>
          <w:sz w:val="24"/>
          <w:szCs w:val="24"/>
          <w:lang w:eastAsia="hr-HR"/>
        </w:rPr>
        <w:t xml:space="preserve"> </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Ako način držanja životinja predstavlja neposrednu opasnost za život ili zdravlje ljudi ili životinja, komunalni redar može zatražiti postupanje nadležne veterinarske inspekcije i drugih nadležnih tijela.</w:t>
      </w:r>
    </w:p>
    <w:p w:rsidR="00CE5D74" w:rsidRPr="00C811F7" w:rsidRDefault="00CE5D74" w:rsidP="00CE5D74">
      <w:pPr>
        <w:spacing w:after="0" w:line="240" w:lineRule="auto"/>
        <w:ind w:firstLine="708"/>
        <w:jc w:val="both"/>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29.</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Nadzor nad provedbom ove Odluke obavlja komunalni redar Općine Karojba, osim u dijelu za koji su prema posebnim propisima nadležna druga tijela.</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30.</w:t>
      </w:r>
    </w:p>
    <w:p w:rsidR="00C811F7" w:rsidRDefault="00D708E4" w:rsidP="00CE5D7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Komunalni redar ovlašten je </w:t>
      </w:r>
      <w:r w:rsidR="00C811F7" w:rsidRPr="00C811F7">
        <w:rPr>
          <w:rFonts w:ascii="Times New Roman" w:eastAsia="Times New Roman" w:hAnsi="Times New Roman" w:cs="Times New Roman"/>
          <w:sz w:val="24"/>
          <w:szCs w:val="24"/>
          <w:lang w:eastAsia="hr-HR"/>
        </w:rPr>
        <w:t>obavljati očevid,</w:t>
      </w:r>
      <w:r>
        <w:rPr>
          <w:rFonts w:ascii="Times New Roman" w:eastAsia="Times New Roman" w:hAnsi="Times New Roman" w:cs="Times New Roman"/>
          <w:sz w:val="24"/>
          <w:szCs w:val="24"/>
          <w:lang w:eastAsia="hr-HR"/>
        </w:rPr>
        <w:t xml:space="preserve"> </w:t>
      </w:r>
      <w:r w:rsidR="00C811F7" w:rsidRPr="00C811F7">
        <w:rPr>
          <w:rFonts w:ascii="Times New Roman" w:eastAsia="Times New Roman" w:hAnsi="Times New Roman" w:cs="Times New Roman"/>
          <w:sz w:val="24"/>
          <w:szCs w:val="24"/>
          <w:lang w:eastAsia="hr-HR"/>
        </w:rPr>
        <w:t>upozoriti držatelja na nepravilnosti,</w:t>
      </w:r>
      <w:r>
        <w:rPr>
          <w:rFonts w:ascii="Times New Roman" w:eastAsia="Times New Roman" w:hAnsi="Times New Roman" w:cs="Times New Roman"/>
          <w:sz w:val="24"/>
          <w:szCs w:val="24"/>
          <w:lang w:eastAsia="hr-HR"/>
        </w:rPr>
        <w:t xml:space="preserve"> </w:t>
      </w:r>
      <w:r w:rsidR="00C811F7" w:rsidRPr="00C811F7">
        <w:rPr>
          <w:rFonts w:ascii="Times New Roman" w:eastAsia="Times New Roman" w:hAnsi="Times New Roman" w:cs="Times New Roman"/>
          <w:sz w:val="24"/>
          <w:szCs w:val="24"/>
          <w:lang w:eastAsia="hr-HR"/>
        </w:rPr>
        <w:t>narediti njihovo otklanjanje,</w:t>
      </w:r>
      <w:r>
        <w:rPr>
          <w:rFonts w:ascii="Times New Roman" w:eastAsia="Times New Roman" w:hAnsi="Times New Roman" w:cs="Times New Roman"/>
          <w:sz w:val="24"/>
          <w:szCs w:val="24"/>
          <w:lang w:eastAsia="hr-HR"/>
        </w:rPr>
        <w:t xml:space="preserve"> </w:t>
      </w:r>
      <w:r w:rsidR="00C811F7" w:rsidRPr="00C811F7">
        <w:rPr>
          <w:rFonts w:ascii="Times New Roman" w:eastAsia="Times New Roman" w:hAnsi="Times New Roman" w:cs="Times New Roman"/>
          <w:sz w:val="24"/>
          <w:szCs w:val="24"/>
          <w:lang w:eastAsia="hr-HR"/>
        </w:rPr>
        <w:t>zatražiti podatke potrebne za vođenje postupka,</w:t>
      </w:r>
      <w:r>
        <w:rPr>
          <w:rFonts w:ascii="Times New Roman" w:eastAsia="Times New Roman" w:hAnsi="Times New Roman" w:cs="Times New Roman"/>
          <w:sz w:val="24"/>
          <w:szCs w:val="24"/>
          <w:lang w:eastAsia="hr-HR"/>
        </w:rPr>
        <w:t xml:space="preserve"> </w:t>
      </w:r>
      <w:r w:rsidR="00C811F7" w:rsidRPr="00C811F7">
        <w:rPr>
          <w:rFonts w:ascii="Times New Roman" w:eastAsia="Times New Roman" w:hAnsi="Times New Roman" w:cs="Times New Roman"/>
          <w:sz w:val="24"/>
          <w:szCs w:val="24"/>
          <w:lang w:eastAsia="hr-HR"/>
        </w:rPr>
        <w:t>izdati obvezni prekršajni nalog kada su za to ispunjeni zakonski uvjeti,</w:t>
      </w:r>
      <w:r>
        <w:rPr>
          <w:rFonts w:ascii="Times New Roman" w:eastAsia="Times New Roman" w:hAnsi="Times New Roman" w:cs="Times New Roman"/>
          <w:sz w:val="24"/>
          <w:szCs w:val="24"/>
          <w:lang w:eastAsia="hr-HR"/>
        </w:rPr>
        <w:t xml:space="preserve"> </w:t>
      </w:r>
      <w:r w:rsidR="00C811F7" w:rsidRPr="00C811F7">
        <w:rPr>
          <w:rFonts w:ascii="Times New Roman" w:eastAsia="Times New Roman" w:hAnsi="Times New Roman" w:cs="Times New Roman"/>
          <w:sz w:val="24"/>
          <w:szCs w:val="24"/>
          <w:lang w:eastAsia="hr-HR"/>
        </w:rPr>
        <w:t>podnijeti optužni prijedlog nadležnom sudu.</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31.</w:t>
      </w:r>
    </w:p>
    <w:p w:rsidR="00CE5D7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 xml:space="preserve">Novčanom kaznom u iznosu od </w:t>
      </w:r>
      <w:r w:rsidRPr="00CE5D74">
        <w:rPr>
          <w:rFonts w:ascii="Times New Roman" w:eastAsia="Times New Roman" w:hAnsi="Times New Roman" w:cs="Times New Roman"/>
          <w:bCs/>
          <w:sz w:val="24"/>
          <w:szCs w:val="24"/>
          <w:lang w:eastAsia="hr-HR"/>
        </w:rPr>
        <w:t>200,00 do 1.000,00 eura</w:t>
      </w:r>
      <w:r w:rsidRPr="00C811F7">
        <w:rPr>
          <w:rFonts w:ascii="Times New Roman" w:eastAsia="Times New Roman" w:hAnsi="Times New Roman" w:cs="Times New Roman"/>
          <w:sz w:val="24"/>
          <w:szCs w:val="24"/>
          <w:lang w:eastAsia="hr-HR"/>
        </w:rPr>
        <w:t xml:space="preserve"> kaznit će se</w:t>
      </w:r>
      <w:r w:rsidR="00D708E4">
        <w:rPr>
          <w:rFonts w:ascii="Times New Roman" w:eastAsia="Times New Roman" w:hAnsi="Times New Roman" w:cs="Times New Roman"/>
          <w:sz w:val="24"/>
          <w:szCs w:val="24"/>
          <w:lang w:eastAsia="hr-HR"/>
        </w:rPr>
        <w:t xml:space="preserve"> za prekršaj fizička osoba koja </w:t>
      </w:r>
      <w:r w:rsidRPr="00C811F7">
        <w:rPr>
          <w:rFonts w:ascii="Times New Roman" w:eastAsia="Times New Roman" w:hAnsi="Times New Roman" w:cs="Times New Roman"/>
          <w:sz w:val="24"/>
          <w:szCs w:val="24"/>
          <w:lang w:eastAsia="hr-HR"/>
        </w:rPr>
        <w:t>drži domaće životinje protivno odredbama ove Odluke,</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ne održava objekte u propisanom higijenskom stanju,</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ne zbrinjava pravilno stajski gnoj,</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dopusti slobodno kretanje domaćih životinja izvan posjeda,</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onečisti javnu površinu i ne ukloni onečišćenje,</w:t>
      </w:r>
      <w:r w:rsidR="00D708E4">
        <w:rPr>
          <w:rFonts w:ascii="Times New Roman" w:eastAsia="Times New Roman" w:hAnsi="Times New Roman" w:cs="Times New Roman"/>
          <w:sz w:val="24"/>
          <w:szCs w:val="24"/>
          <w:lang w:eastAsia="hr-HR"/>
        </w:rPr>
        <w:t xml:space="preserve"> </w:t>
      </w:r>
      <w:r w:rsidRPr="00C811F7">
        <w:rPr>
          <w:rFonts w:ascii="Times New Roman" w:eastAsia="Times New Roman" w:hAnsi="Times New Roman" w:cs="Times New Roman"/>
          <w:sz w:val="24"/>
          <w:szCs w:val="24"/>
          <w:lang w:eastAsia="hr-HR"/>
        </w:rPr>
        <w:t>ne postupi po rješenju komunalnog redara.</w:t>
      </w:r>
    </w:p>
    <w:p w:rsidR="00CE5D74" w:rsidRDefault="00CE5D74" w:rsidP="00CE5D74">
      <w:pPr>
        <w:spacing w:after="0" w:line="240" w:lineRule="auto"/>
        <w:jc w:val="both"/>
        <w:rPr>
          <w:rFonts w:ascii="Times New Roman" w:eastAsia="Times New Roman" w:hAnsi="Times New Roman" w:cs="Times New Roman"/>
          <w:sz w:val="24"/>
          <w:szCs w:val="24"/>
          <w:lang w:eastAsia="hr-HR"/>
        </w:rPr>
      </w:pPr>
    </w:p>
    <w:p w:rsidR="00CE5D74" w:rsidRDefault="00CE5D74" w:rsidP="00CE5D74">
      <w:pPr>
        <w:spacing w:after="0" w:line="240" w:lineRule="auto"/>
        <w:jc w:val="both"/>
        <w:rPr>
          <w:rFonts w:ascii="Times New Roman" w:eastAsia="Times New Roman" w:hAnsi="Times New Roman" w:cs="Times New Roman"/>
          <w:sz w:val="24"/>
          <w:szCs w:val="24"/>
          <w:lang w:eastAsia="hr-HR"/>
        </w:rPr>
      </w:pPr>
    </w:p>
    <w:p w:rsidR="00CE5D74" w:rsidRDefault="00CE5D74" w:rsidP="00CE5D74">
      <w:pPr>
        <w:spacing w:after="0" w:line="240" w:lineRule="auto"/>
        <w:jc w:val="both"/>
        <w:rPr>
          <w:rFonts w:ascii="Times New Roman" w:eastAsia="Times New Roman" w:hAnsi="Times New Roman" w:cs="Times New Roman"/>
          <w:sz w:val="24"/>
          <w:szCs w:val="24"/>
          <w:lang w:eastAsia="hr-HR"/>
        </w:rPr>
      </w:pPr>
    </w:p>
    <w:p w:rsidR="00CE5D74" w:rsidRPr="00C811F7" w:rsidRDefault="00CE5D74" w:rsidP="00CE5D74">
      <w:pPr>
        <w:spacing w:after="0" w:line="240" w:lineRule="auto"/>
        <w:jc w:val="both"/>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32.</w:t>
      </w:r>
    </w:p>
    <w:p w:rsidR="00C811F7" w:rsidRPr="00D708E4"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lastRenderedPageBreak/>
        <w:t xml:space="preserve">Za </w:t>
      </w:r>
      <w:r w:rsidRPr="00D708E4">
        <w:rPr>
          <w:rFonts w:ascii="Times New Roman" w:eastAsia="Times New Roman" w:hAnsi="Times New Roman" w:cs="Times New Roman"/>
          <w:sz w:val="24"/>
          <w:szCs w:val="24"/>
          <w:lang w:eastAsia="hr-HR"/>
        </w:rPr>
        <w:t xml:space="preserve">prekršaje iz članka 31. ove Odluke pravna osoba kaznit će se novčanom kaznom od </w:t>
      </w:r>
      <w:r w:rsidRPr="00D708E4">
        <w:rPr>
          <w:rFonts w:ascii="Times New Roman" w:eastAsia="Times New Roman" w:hAnsi="Times New Roman" w:cs="Times New Roman"/>
          <w:bCs/>
          <w:sz w:val="24"/>
          <w:szCs w:val="24"/>
          <w:lang w:eastAsia="hr-HR"/>
        </w:rPr>
        <w:t>700,00 do 3.000,00 eura</w:t>
      </w:r>
      <w:r w:rsidRPr="00D708E4">
        <w:rPr>
          <w:rFonts w:ascii="Times New Roman" w:eastAsia="Times New Roman" w:hAnsi="Times New Roman" w:cs="Times New Roman"/>
          <w:sz w:val="24"/>
          <w:szCs w:val="24"/>
          <w:lang w:eastAsia="hr-HR"/>
        </w:rPr>
        <w:t xml:space="preserve">, a odgovorna osoba u pravnoj osobi novčanom kaznom od </w:t>
      </w:r>
      <w:r w:rsidRPr="00D708E4">
        <w:rPr>
          <w:rFonts w:ascii="Times New Roman" w:eastAsia="Times New Roman" w:hAnsi="Times New Roman" w:cs="Times New Roman"/>
          <w:bCs/>
          <w:sz w:val="24"/>
          <w:szCs w:val="24"/>
          <w:lang w:eastAsia="hr-HR"/>
        </w:rPr>
        <w:t>200,00 do 1.000,00 eura</w:t>
      </w:r>
      <w:r w:rsidRPr="00D708E4">
        <w:rPr>
          <w:rFonts w:ascii="Times New Roman" w:eastAsia="Times New Roman" w:hAnsi="Times New Roman" w:cs="Times New Roman"/>
          <w:sz w:val="24"/>
          <w:szCs w:val="24"/>
          <w:lang w:eastAsia="hr-HR"/>
        </w:rPr>
        <w:t>.</w:t>
      </w: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33.</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D708E4">
        <w:rPr>
          <w:rFonts w:ascii="Times New Roman" w:eastAsia="Times New Roman" w:hAnsi="Times New Roman" w:cs="Times New Roman"/>
          <w:sz w:val="24"/>
          <w:szCs w:val="24"/>
          <w:lang w:eastAsia="hr-HR"/>
        </w:rPr>
        <w:t xml:space="preserve">Novčanom kaznom od </w:t>
      </w:r>
      <w:r w:rsidRPr="00D708E4">
        <w:rPr>
          <w:rFonts w:ascii="Times New Roman" w:eastAsia="Times New Roman" w:hAnsi="Times New Roman" w:cs="Times New Roman"/>
          <w:bCs/>
          <w:sz w:val="24"/>
          <w:szCs w:val="24"/>
          <w:lang w:eastAsia="hr-HR"/>
        </w:rPr>
        <w:t>300,00 do 2.000,00 eura</w:t>
      </w:r>
      <w:r w:rsidRPr="00D708E4">
        <w:rPr>
          <w:rFonts w:ascii="Times New Roman" w:eastAsia="Times New Roman" w:hAnsi="Times New Roman" w:cs="Times New Roman"/>
          <w:sz w:val="24"/>
          <w:szCs w:val="24"/>
          <w:lang w:eastAsia="hr-HR"/>
        </w:rPr>
        <w:t xml:space="preserve"> kaznit će se obrtnik ili osoba koja obavlja drugu samostalnu djelatnost ako prekršaj počini u obavljanju svoje djelatnosti.</w:t>
      </w:r>
    </w:p>
    <w:p w:rsidR="00CE5D74" w:rsidRPr="00D708E4"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34.</w:t>
      </w:r>
    </w:p>
    <w:p w:rsidR="00C811F7" w:rsidRDefault="00C811F7" w:rsidP="00CE5D74">
      <w:pPr>
        <w:spacing w:after="0" w:line="240" w:lineRule="auto"/>
        <w:ind w:firstLine="708"/>
        <w:jc w:val="both"/>
        <w:rPr>
          <w:rFonts w:ascii="Times New Roman" w:eastAsia="Times New Roman" w:hAnsi="Times New Roman" w:cs="Times New Roman"/>
          <w:sz w:val="24"/>
          <w:szCs w:val="24"/>
          <w:lang w:eastAsia="hr-HR"/>
        </w:rPr>
      </w:pPr>
      <w:r w:rsidRPr="00C811F7">
        <w:rPr>
          <w:rFonts w:ascii="Times New Roman" w:eastAsia="Times New Roman" w:hAnsi="Times New Roman" w:cs="Times New Roman"/>
          <w:sz w:val="24"/>
          <w:szCs w:val="24"/>
          <w:lang w:eastAsia="hr-HR"/>
        </w:rPr>
        <w:t xml:space="preserve">Držatelji domaćih životinja dužni su uskladiti način držanja životinja s odredbama ove Odluke u roku od </w:t>
      </w:r>
      <w:r w:rsidRPr="00CE5D74">
        <w:rPr>
          <w:rFonts w:ascii="Times New Roman" w:eastAsia="Times New Roman" w:hAnsi="Times New Roman" w:cs="Times New Roman"/>
          <w:bCs/>
          <w:sz w:val="24"/>
          <w:szCs w:val="24"/>
          <w:lang w:eastAsia="hr-HR"/>
        </w:rPr>
        <w:t>šest mjeseci</w:t>
      </w:r>
      <w:r w:rsidRPr="00C811F7">
        <w:rPr>
          <w:rFonts w:ascii="Times New Roman" w:eastAsia="Times New Roman" w:hAnsi="Times New Roman" w:cs="Times New Roman"/>
          <w:sz w:val="24"/>
          <w:szCs w:val="24"/>
          <w:lang w:eastAsia="hr-HR"/>
        </w:rPr>
        <w:t xml:space="preserve"> od dana njezina stupanja na snagu.</w:t>
      </w:r>
    </w:p>
    <w:p w:rsidR="00CE5D74" w:rsidRPr="00C811F7" w:rsidRDefault="00CE5D74"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jc w:val="center"/>
        <w:outlineLvl w:val="2"/>
        <w:rPr>
          <w:rFonts w:ascii="Times New Roman" w:eastAsia="Times New Roman" w:hAnsi="Times New Roman" w:cs="Times New Roman"/>
          <w:b/>
          <w:bCs/>
          <w:sz w:val="24"/>
          <w:szCs w:val="24"/>
          <w:lang w:eastAsia="hr-HR"/>
        </w:rPr>
      </w:pPr>
      <w:r w:rsidRPr="00C811F7">
        <w:rPr>
          <w:rFonts w:ascii="Times New Roman" w:eastAsia="Times New Roman" w:hAnsi="Times New Roman" w:cs="Times New Roman"/>
          <w:b/>
          <w:bCs/>
          <w:sz w:val="24"/>
          <w:szCs w:val="24"/>
          <w:lang w:eastAsia="hr-HR"/>
        </w:rPr>
        <w:t>Članak 35.</w:t>
      </w:r>
    </w:p>
    <w:p w:rsidR="009B7FD9" w:rsidRPr="009B7FD9" w:rsidRDefault="009B7FD9" w:rsidP="00CE5D74">
      <w:pPr>
        <w:spacing w:after="0" w:line="240" w:lineRule="auto"/>
        <w:ind w:firstLine="708"/>
        <w:rPr>
          <w:rFonts w:ascii="Times New Roman" w:hAnsi="Times New Roman" w:cs="Times New Roman"/>
          <w:sz w:val="24"/>
          <w:szCs w:val="24"/>
        </w:rPr>
      </w:pPr>
      <w:r w:rsidRPr="009B7FD9">
        <w:rPr>
          <w:rFonts w:ascii="Times New Roman" w:hAnsi="Times New Roman" w:cs="Times New Roman"/>
          <w:sz w:val="24"/>
          <w:szCs w:val="24"/>
        </w:rPr>
        <w:t xml:space="preserve">Ova Odluka stupa na snagu prvog dana od dana objave u Službenim novinama Grada Pazina i Općina Cerovlje, Gračišće, Karojba, Lupoglav i Sv. Petar u Šumi. </w:t>
      </w:r>
    </w:p>
    <w:p w:rsidR="00C811F7" w:rsidRPr="00C811F7" w:rsidRDefault="00C811F7" w:rsidP="00CE5D74">
      <w:pPr>
        <w:spacing w:after="0" w:line="240" w:lineRule="auto"/>
        <w:rPr>
          <w:rFonts w:ascii="Times New Roman" w:eastAsia="Times New Roman" w:hAnsi="Times New Roman" w:cs="Times New Roman"/>
          <w:sz w:val="24"/>
          <w:szCs w:val="24"/>
          <w:lang w:eastAsia="hr-HR"/>
        </w:rPr>
      </w:pPr>
    </w:p>
    <w:p w:rsidR="00C811F7" w:rsidRPr="00C811F7" w:rsidRDefault="00C811F7" w:rsidP="00CE5D74">
      <w:pPr>
        <w:spacing w:after="0" w:line="240" w:lineRule="auto"/>
        <w:rPr>
          <w:rFonts w:ascii="Times New Roman" w:eastAsia="Times New Roman" w:hAnsi="Times New Roman" w:cs="Times New Roman"/>
          <w:sz w:val="24"/>
          <w:szCs w:val="24"/>
          <w:lang w:eastAsia="hr-HR"/>
        </w:rPr>
      </w:pPr>
    </w:p>
    <w:p w:rsidR="00CE5D74" w:rsidRPr="00CE5D74" w:rsidRDefault="00CE5D74" w:rsidP="00CE5D74">
      <w:pPr>
        <w:spacing w:after="0" w:line="240" w:lineRule="auto"/>
        <w:rPr>
          <w:rFonts w:ascii="Times New Roman" w:eastAsia="Times New Roman" w:hAnsi="Times New Roman" w:cs="Times New Roman"/>
          <w:color w:val="000000" w:themeColor="text1"/>
          <w:sz w:val="24"/>
          <w:szCs w:val="24"/>
          <w:lang w:eastAsia="hr-HR"/>
        </w:rPr>
      </w:pPr>
      <w:r w:rsidRPr="00CE5D74">
        <w:rPr>
          <w:rFonts w:ascii="Times New Roman" w:eastAsia="Times New Roman" w:hAnsi="Times New Roman" w:cs="Times New Roman"/>
          <w:color w:val="000000" w:themeColor="text1"/>
          <w:sz w:val="24"/>
          <w:szCs w:val="24"/>
          <w:lang w:eastAsia="hr-HR"/>
        </w:rPr>
        <w:t xml:space="preserve">KLASA: </w:t>
      </w:r>
    </w:p>
    <w:p w:rsidR="00CE5D74" w:rsidRPr="00CE5D74" w:rsidRDefault="00CE5D74" w:rsidP="00CE5D74">
      <w:pPr>
        <w:spacing w:after="0" w:line="240" w:lineRule="auto"/>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URBROJ: </w:t>
      </w:r>
    </w:p>
    <w:p w:rsidR="00CE5D74" w:rsidRPr="00CE5D74" w:rsidRDefault="00CE5D74" w:rsidP="00CE5D74">
      <w:pPr>
        <w:spacing w:after="0" w:line="240" w:lineRule="auto"/>
        <w:rPr>
          <w:rFonts w:ascii="Times New Roman" w:eastAsia="Times New Roman" w:hAnsi="Times New Roman" w:cs="Times New Roman"/>
          <w:sz w:val="24"/>
          <w:szCs w:val="24"/>
          <w:lang w:eastAsia="hr-HR"/>
        </w:rPr>
      </w:pPr>
      <w:r w:rsidRPr="00CE5D74">
        <w:rPr>
          <w:rFonts w:ascii="Times New Roman" w:eastAsia="Times New Roman" w:hAnsi="Times New Roman" w:cs="Times New Roman"/>
          <w:sz w:val="24"/>
          <w:szCs w:val="24"/>
          <w:lang w:eastAsia="hr-HR"/>
        </w:rPr>
        <w:t xml:space="preserve">Karojba, </w:t>
      </w:r>
    </w:p>
    <w:p w:rsidR="00CE5D74" w:rsidRPr="00CE5D74" w:rsidRDefault="00CE5D74" w:rsidP="00CE5D74">
      <w:pPr>
        <w:spacing w:after="0" w:line="240" w:lineRule="auto"/>
        <w:rPr>
          <w:rFonts w:ascii="Times New Roman" w:eastAsia="Times New Roman" w:hAnsi="Times New Roman" w:cs="Times New Roman"/>
          <w:sz w:val="24"/>
          <w:szCs w:val="24"/>
          <w:lang w:eastAsia="hr-HR"/>
        </w:rPr>
      </w:pPr>
    </w:p>
    <w:p w:rsidR="00CE5D74" w:rsidRPr="00CE5D74" w:rsidRDefault="00CE5D74" w:rsidP="00CE5D74">
      <w:pPr>
        <w:spacing w:after="0" w:line="240" w:lineRule="auto"/>
        <w:jc w:val="center"/>
        <w:rPr>
          <w:rFonts w:ascii="Times New Roman" w:eastAsia="Calibri" w:hAnsi="Times New Roman" w:cs="Times New Roman"/>
          <w:b/>
          <w:sz w:val="24"/>
          <w:szCs w:val="24"/>
          <w:lang w:eastAsia="hr-HR"/>
        </w:rPr>
      </w:pPr>
      <w:r w:rsidRPr="00CE5D74">
        <w:rPr>
          <w:rFonts w:ascii="Times New Roman" w:eastAsia="Calibri" w:hAnsi="Times New Roman" w:cs="Times New Roman"/>
          <w:b/>
          <w:sz w:val="24"/>
          <w:szCs w:val="24"/>
          <w:lang w:eastAsia="hr-HR"/>
        </w:rPr>
        <w:t>OPĆINSKO VIJEĆE OPĆINE KAROJBA</w:t>
      </w:r>
    </w:p>
    <w:p w:rsidR="00CE5D74" w:rsidRPr="00CE5D74" w:rsidRDefault="00CE5D74" w:rsidP="00CE5D74">
      <w:pPr>
        <w:spacing w:after="0" w:line="240" w:lineRule="auto"/>
        <w:jc w:val="center"/>
        <w:rPr>
          <w:rFonts w:ascii="Times New Roman" w:eastAsia="Calibri" w:hAnsi="Times New Roman" w:cs="Times New Roman"/>
          <w:b/>
          <w:sz w:val="24"/>
          <w:szCs w:val="24"/>
          <w:lang w:eastAsia="hr-HR"/>
        </w:rPr>
      </w:pPr>
    </w:p>
    <w:p w:rsidR="00CE5D74" w:rsidRPr="00CE5D74" w:rsidRDefault="00CE5D74" w:rsidP="00CE5D74">
      <w:pPr>
        <w:suppressAutoHyphens/>
        <w:autoSpaceDN w:val="0"/>
        <w:spacing w:after="0" w:line="240" w:lineRule="auto"/>
        <w:jc w:val="right"/>
        <w:rPr>
          <w:rFonts w:ascii="Calibri" w:eastAsia="SimSun" w:hAnsi="Calibri" w:cs="F"/>
          <w:kern w:val="3"/>
          <w:sz w:val="24"/>
          <w:szCs w:val="24"/>
          <w:lang w:eastAsia="hr-HR"/>
        </w:rPr>
      </w:pPr>
      <w:r w:rsidRPr="00CE5D74">
        <w:rPr>
          <w:rFonts w:ascii="Times New Roman" w:eastAsia="Calibri" w:hAnsi="Times New Roman" w:cs="Times New Roman"/>
          <w:kern w:val="3"/>
          <w:sz w:val="24"/>
          <w:szCs w:val="24"/>
          <w:lang w:eastAsia="hr-HR"/>
        </w:rPr>
        <w:t xml:space="preserve">                                                                                 </w:t>
      </w:r>
      <w:r w:rsidRPr="00CE5D74">
        <w:rPr>
          <w:rFonts w:ascii="Times New Roman" w:eastAsia="Times New Roman" w:hAnsi="Times New Roman" w:cs="Times New Roman"/>
          <w:kern w:val="3"/>
          <w:sz w:val="24"/>
          <w:szCs w:val="24"/>
          <w:lang w:eastAsia="hr-HR"/>
        </w:rPr>
        <w:t>Predsjednik Općinskog vijeća</w:t>
      </w:r>
    </w:p>
    <w:p w:rsidR="00CE5D74" w:rsidRPr="00CE5D74" w:rsidRDefault="00CE5D74" w:rsidP="00CE5D74">
      <w:pPr>
        <w:suppressAutoHyphens/>
        <w:autoSpaceDN w:val="0"/>
        <w:spacing w:after="0" w:line="240" w:lineRule="auto"/>
        <w:ind w:right="567"/>
        <w:jc w:val="right"/>
        <w:rPr>
          <w:rFonts w:ascii="Calibri" w:eastAsia="SimSun" w:hAnsi="Calibri" w:cs="F"/>
          <w:kern w:val="3"/>
          <w:sz w:val="24"/>
          <w:szCs w:val="24"/>
          <w:lang w:eastAsia="hr-HR"/>
        </w:rPr>
      </w:pPr>
      <w:r w:rsidRPr="00CE5D74">
        <w:rPr>
          <w:rFonts w:ascii="Times New Roman" w:eastAsia="Times New Roman" w:hAnsi="Times New Roman" w:cs="Times New Roman"/>
          <w:b/>
          <w:kern w:val="3"/>
          <w:sz w:val="24"/>
          <w:szCs w:val="24"/>
          <w:lang w:eastAsia="hr-HR"/>
        </w:rPr>
        <w:t>Elvis Sinčić</w:t>
      </w:r>
    </w:p>
    <w:p w:rsidR="001C6ED9" w:rsidRPr="00C811F7" w:rsidRDefault="001C6ED9" w:rsidP="00CE5D74">
      <w:pPr>
        <w:spacing w:after="0" w:line="240" w:lineRule="auto"/>
        <w:rPr>
          <w:rFonts w:ascii="Times New Roman" w:hAnsi="Times New Roman" w:cs="Times New Roman"/>
          <w:sz w:val="24"/>
          <w:szCs w:val="24"/>
        </w:rPr>
      </w:pPr>
    </w:p>
    <w:sectPr w:rsidR="001C6ED9" w:rsidRPr="00C811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C30" w:rsidRDefault="00543C30" w:rsidP="00C811F7">
      <w:pPr>
        <w:spacing w:after="0" w:line="240" w:lineRule="auto"/>
      </w:pPr>
      <w:r>
        <w:separator/>
      </w:r>
    </w:p>
  </w:endnote>
  <w:endnote w:type="continuationSeparator" w:id="0">
    <w:p w:rsidR="00543C30" w:rsidRDefault="00543C30" w:rsidP="00C81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C30" w:rsidRDefault="00543C30" w:rsidP="00C811F7">
      <w:pPr>
        <w:spacing w:after="0" w:line="240" w:lineRule="auto"/>
      </w:pPr>
      <w:r>
        <w:separator/>
      </w:r>
    </w:p>
  </w:footnote>
  <w:footnote w:type="continuationSeparator" w:id="0">
    <w:p w:rsidR="00543C30" w:rsidRDefault="00543C30" w:rsidP="00C81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B32C4"/>
    <w:multiLevelType w:val="multilevel"/>
    <w:tmpl w:val="6FC8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14C68"/>
    <w:multiLevelType w:val="multilevel"/>
    <w:tmpl w:val="EE8C1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B0EB0"/>
    <w:multiLevelType w:val="multilevel"/>
    <w:tmpl w:val="48F68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867F5"/>
    <w:multiLevelType w:val="multilevel"/>
    <w:tmpl w:val="C8FE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B0171"/>
    <w:multiLevelType w:val="multilevel"/>
    <w:tmpl w:val="F15C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97942"/>
    <w:multiLevelType w:val="multilevel"/>
    <w:tmpl w:val="5AAC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5779B"/>
    <w:multiLevelType w:val="multilevel"/>
    <w:tmpl w:val="84BA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816B65"/>
    <w:multiLevelType w:val="multilevel"/>
    <w:tmpl w:val="C4C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22856"/>
    <w:multiLevelType w:val="multilevel"/>
    <w:tmpl w:val="2BD29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B8009F"/>
    <w:multiLevelType w:val="hybridMultilevel"/>
    <w:tmpl w:val="801E5F6C"/>
    <w:lvl w:ilvl="0" w:tplc="D41E19A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6EF572D3"/>
    <w:multiLevelType w:val="multilevel"/>
    <w:tmpl w:val="9BD85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6"/>
  </w:num>
  <w:num w:numId="8">
    <w:abstractNumId w:val="1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F7"/>
    <w:rsid w:val="000E0881"/>
    <w:rsid w:val="001C6ED9"/>
    <w:rsid w:val="00543C30"/>
    <w:rsid w:val="006063E5"/>
    <w:rsid w:val="00766370"/>
    <w:rsid w:val="009B7FD9"/>
    <w:rsid w:val="00C811F7"/>
    <w:rsid w:val="00CE5D74"/>
    <w:rsid w:val="00D708E4"/>
    <w:rsid w:val="00EF6A40"/>
    <w:rsid w:val="00F52A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340ED-FEAB-4DF3-B050-3BA13B593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C811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C811F7"/>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C811F7"/>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811F7"/>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C811F7"/>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C811F7"/>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C811F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C811F7"/>
    <w:rPr>
      <w:b/>
      <w:bCs/>
    </w:rPr>
  </w:style>
  <w:style w:type="paragraph" w:styleId="Zaglavlje">
    <w:name w:val="header"/>
    <w:basedOn w:val="Normal"/>
    <w:link w:val="ZaglavljeChar"/>
    <w:uiPriority w:val="99"/>
    <w:unhideWhenUsed/>
    <w:rsid w:val="00C811F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811F7"/>
  </w:style>
  <w:style w:type="paragraph" w:styleId="Podnoje">
    <w:name w:val="footer"/>
    <w:basedOn w:val="Normal"/>
    <w:link w:val="PodnojeChar"/>
    <w:uiPriority w:val="99"/>
    <w:unhideWhenUsed/>
    <w:rsid w:val="00C811F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811F7"/>
  </w:style>
  <w:style w:type="paragraph" w:styleId="Odlomakpopisa">
    <w:name w:val="List Paragraph"/>
    <w:basedOn w:val="Normal"/>
    <w:uiPriority w:val="34"/>
    <w:qFormat/>
    <w:rsid w:val="00CE5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545027">
      <w:bodyDiv w:val="1"/>
      <w:marLeft w:val="0"/>
      <w:marRight w:val="0"/>
      <w:marTop w:val="0"/>
      <w:marBottom w:val="0"/>
      <w:divBdr>
        <w:top w:val="none" w:sz="0" w:space="0" w:color="auto"/>
        <w:left w:val="none" w:sz="0" w:space="0" w:color="auto"/>
        <w:bottom w:val="none" w:sz="0" w:space="0" w:color="auto"/>
        <w:right w:val="none" w:sz="0" w:space="0" w:color="auto"/>
      </w:divBdr>
    </w:div>
    <w:div w:id="464007278">
      <w:bodyDiv w:val="1"/>
      <w:marLeft w:val="0"/>
      <w:marRight w:val="0"/>
      <w:marTop w:val="0"/>
      <w:marBottom w:val="0"/>
      <w:divBdr>
        <w:top w:val="none" w:sz="0" w:space="0" w:color="auto"/>
        <w:left w:val="none" w:sz="0" w:space="0" w:color="auto"/>
        <w:bottom w:val="none" w:sz="0" w:space="0" w:color="auto"/>
        <w:right w:val="none" w:sz="0" w:space="0" w:color="auto"/>
      </w:divBdr>
    </w:div>
    <w:div w:id="211847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1540</Words>
  <Characters>8784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Microsoftov račun</cp:lastModifiedBy>
  <cp:revision>4</cp:revision>
  <dcterms:created xsi:type="dcterms:W3CDTF">2026-07-20T07:14:00Z</dcterms:created>
  <dcterms:modified xsi:type="dcterms:W3CDTF">2026-07-20T11:57:00Z</dcterms:modified>
</cp:coreProperties>
</file>